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595" w:rsidRPr="006A6DD7" w:rsidRDefault="005C50DE" w:rsidP="006A6DD7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6DD7">
        <w:rPr>
          <w:rFonts w:ascii="Times New Roman" w:hAnsi="Times New Roman" w:cs="Times New Roman"/>
          <w:sz w:val="28"/>
          <w:szCs w:val="28"/>
        </w:rPr>
        <w:t>Во исполнение</w:t>
      </w:r>
      <w:r w:rsidR="000D3332" w:rsidRPr="006A6DD7">
        <w:rPr>
          <w:rFonts w:ascii="Times New Roman" w:hAnsi="Times New Roman" w:cs="Times New Roman"/>
          <w:sz w:val="28"/>
          <w:szCs w:val="28"/>
        </w:rPr>
        <w:t xml:space="preserve"> </w:t>
      </w:r>
      <w:r w:rsidR="006A6DD7">
        <w:rPr>
          <w:rFonts w:ascii="Times New Roman" w:hAnsi="Times New Roman" w:cs="Times New Roman"/>
          <w:sz w:val="28"/>
          <w:szCs w:val="28"/>
        </w:rPr>
        <w:t>у</w:t>
      </w:r>
      <w:r w:rsidR="000D3332" w:rsidRPr="006A6DD7">
        <w:rPr>
          <w:rFonts w:ascii="Times New Roman" w:hAnsi="Times New Roman" w:cs="Times New Roman"/>
          <w:sz w:val="28"/>
          <w:szCs w:val="28"/>
        </w:rPr>
        <w:t xml:space="preserve">каза губернатора Пермского края от </w:t>
      </w:r>
      <w:r w:rsidRPr="006A6DD7">
        <w:rPr>
          <w:rFonts w:ascii="Times New Roman" w:hAnsi="Times New Roman" w:cs="Times New Roman"/>
          <w:sz w:val="28"/>
          <w:szCs w:val="28"/>
        </w:rPr>
        <w:t>31.03.2020</w:t>
      </w:r>
      <w:r w:rsidR="006A6DD7" w:rsidRPr="006A6DD7">
        <w:rPr>
          <w:rFonts w:ascii="Times New Roman" w:hAnsi="Times New Roman" w:cs="Times New Roman"/>
          <w:sz w:val="28"/>
          <w:szCs w:val="28"/>
        </w:rPr>
        <w:t xml:space="preserve"> № 26 «</w:t>
      </w:r>
      <w:r w:rsidR="000D3332" w:rsidRPr="006A6DD7">
        <w:rPr>
          <w:rFonts w:ascii="Times New Roman" w:hAnsi="Times New Roman" w:cs="Times New Roman"/>
          <w:sz w:val="28"/>
          <w:szCs w:val="28"/>
        </w:rPr>
        <w:t xml:space="preserve">О внесении изменений в указ губернатора Пермского края от </w:t>
      </w:r>
      <w:r w:rsidRPr="006A6DD7">
        <w:rPr>
          <w:rFonts w:ascii="Times New Roman" w:hAnsi="Times New Roman" w:cs="Times New Roman"/>
          <w:sz w:val="28"/>
          <w:szCs w:val="28"/>
        </w:rPr>
        <w:t>29.03.2020</w:t>
      </w:r>
      <w:r w:rsidR="000D3332" w:rsidRPr="006A6DD7">
        <w:rPr>
          <w:rFonts w:ascii="Times New Roman" w:hAnsi="Times New Roman" w:cs="Times New Roman"/>
          <w:sz w:val="28"/>
          <w:szCs w:val="28"/>
        </w:rPr>
        <w:t xml:space="preserve"> № 23 </w:t>
      </w:r>
      <w:r w:rsidR="006A6DD7" w:rsidRPr="006A6DD7">
        <w:rPr>
          <w:rFonts w:ascii="Times New Roman" w:hAnsi="Times New Roman" w:cs="Times New Roman"/>
          <w:sz w:val="28"/>
          <w:szCs w:val="28"/>
        </w:rPr>
        <w:t>«</w:t>
      </w:r>
      <w:r w:rsidR="000D3332" w:rsidRPr="006A6DD7">
        <w:rPr>
          <w:rFonts w:ascii="Times New Roman" w:hAnsi="Times New Roman" w:cs="Times New Roman"/>
          <w:sz w:val="28"/>
          <w:szCs w:val="28"/>
        </w:rPr>
        <w:t xml:space="preserve">О мероприятиях, реализуемых в связи с угрозой распространения новой </w:t>
      </w:r>
      <w:proofErr w:type="spellStart"/>
      <w:r w:rsidR="000D3332" w:rsidRPr="006A6DD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0D3332" w:rsidRPr="006A6DD7">
        <w:rPr>
          <w:rFonts w:ascii="Times New Roman" w:hAnsi="Times New Roman" w:cs="Times New Roman"/>
          <w:sz w:val="28"/>
          <w:szCs w:val="28"/>
        </w:rPr>
        <w:t xml:space="preserve"> инфекции (COVID-19) в Пермском крае</w:t>
      </w:r>
      <w:r w:rsidR="006A6DD7" w:rsidRPr="006A6DD7">
        <w:rPr>
          <w:rFonts w:ascii="Times New Roman" w:hAnsi="Times New Roman" w:cs="Times New Roman"/>
          <w:sz w:val="28"/>
          <w:szCs w:val="28"/>
        </w:rPr>
        <w:t>»</w:t>
      </w:r>
      <w:r w:rsidR="000D3332" w:rsidRPr="006A6DD7">
        <w:rPr>
          <w:rFonts w:ascii="Times New Roman" w:hAnsi="Times New Roman" w:cs="Times New Roman"/>
          <w:sz w:val="28"/>
          <w:szCs w:val="28"/>
        </w:rPr>
        <w:t xml:space="preserve"> </w:t>
      </w:r>
      <w:r w:rsidR="006A6DD7" w:rsidRPr="006A6DD7">
        <w:rPr>
          <w:rFonts w:ascii="Times New Roman" w:hAnsi="Times New Roman" w:cs="Times New Roman"/>
          <w:b/>
          <w:sz w:val="28"/>
          <w:szCs w:val="28"/>
        </w:rPr>
        <w:t xml:space="preserve">Комитет имущественных отношений администрации Пермского муниципального района </w:t>
      </w:r>
      <w:r w:rsidR="006A6DD7" w:rsidRPr="006A6DD7">
        <w:rPr>
          <w:rFonts w:ascii="Times New Roman" w:hAnsi="Times New Roman" w:cs="Times New Roman"/>
          <w:sz w:val="28"/>
          <w:szCs w:val="28"/>
        </w:rPr>
        <w:t xml:space="preserve">информирует о </w:t>
      </w:r>
      <w:r w:rsidR="000D3332" w:rsidRPr="006A6DD7">
        <w:rPr>
          <w:rFonts w:ascii="Times New Roman" w:hAnsi="Times New Roman" w:cs="Times New Roman"/>
          <w:sz w:val="28"/>
          <w:szCs w:val="28"/>
        </w:rPr>
        <w:t>п</w:t>
      </w:r>
      <w:r w:rsidR="006A6DD7" w:rsidRPr="006A6DD7">
        <w:rPr>
          <w:rFonts w:ascii="Times New Roman" w:hAnsi="Times New Roman" w:cs="Times New Roman"/>
          <w:sz w:val="28"/>
          <w:szCs w:val="28"/>
        </w:rPr>
        <w:t>риостановке</w:t>
      </w:r>
      <w:r w:rsidR="000D3332" w:rsidRPr="006A6DD7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6A6DD7" w:rsidRPr="006A6DD7">
        <w:rPr>
          <w:rFonts w:ascii="Times New Roman" w:hAnsi="Times New Roman" w:cs="Times New Roman"/>
          <w:sz w:val="28"/>
          <w:szCs w:val="28"/>
        </w:rPr>
        <w:t>а</w:t>
      </w:r>
      <w:r w:rsidR="000D3332" w:rsidRPr="006A6DD7">
        <w:rPr>
          <w:rFonts w:ascii="Times New Roman" w:hAnsi="Times New Roman" w:cs="Times New Roman"/>
          <w:sz w:val="28"/>
          <w:szCs w:val="28"/>
        </w:rPr>
        <w:t xml:space="preserve"> заявок </w:t>
      </w:r>
      <w:r w:rsidR="006A6DD7">
        <w:rPr>
          <w:rFonts w:ascii="Times New Roman" w:hAnsi="Times New Roman" w:cs="Times New Roman"/>
          <w:sz w:val="28"/>
          <w:szCs w:val="28"/>
        </w:rPr>
        <w:t xml:space="preserve">на участие в аукционах, объявленных Комитетом, </w:t>
      </w:r>
      <w:bookmarkStart w:id="0" w:name="_GoBack"/>
      <w:bookmarkEnd w:id="0"/>
      <w:r w:rsidR="000D3332" w:rsidRPr="006A6DD7">
        <w:rPr>
          <w:rFonts w:ascii="Times New Roman" w:hAnsi="Times New Roman" w:cs="Times New Roman"/>
          <w:sz w:val="28"/>
          <w:szCs w:val="28"/>
        </w:rPr>
        <w:t>с 31 марта 2020 г. до особого</w:t>
      </w:r>
      <w:proofErr w:type="gramEnd"/>
      <w:r w:rsidR="000D3332" w:rsidRPr="006A6DD7">
        <w:rPr>
          <w:rFonts w:ascii="Times New Roman" w:hAnsi="Times New Roman" w:cs="Times New Roman"/>
          <w:sz w:val="28"/>
          <w:szCs w:val="28"/>
        </w:rPr>
        <w:t xml:space="preserve"> распоряжения</w:t>
      </w:r>
      <w:r w:rsidR="006A6DD7" w:rsidRPr="006A6DD7">
        <w:rPr>
          <w:rFonts w:ascii="Times New Roman" w:hAnsi="Times New Roman" w:cs="Times New Roman"/>
          <w:sz w:val="28"/>
          <w:szCs w:val="28"/>
        </w:rPr>
        <w:t>.</w:t>
      </w:r>
    </w:p>
    <w:sectPr w:rsidR="00F65595" w:rsidRPr="006A6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332"/>
    <w:rsid w:val="000D3332"/>
    <w:rsid w:val="005C50DE"/>
    <w:rsid w:val="006A6DD7"/>
    <w:rsid w:val="00A96B7C"/>
    <w:rsid w:val="00F6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kiozem2-01</dc:creator>
  <cp:lastModifiedBy>kiozem2-01</cp:lastModifiedBy>
  <cp:revision>1</cp:revision>
  <dcterms:created xsi:type="dcterms:W3CDTF">2020-04-01T10:05:00Z</dcterms:created>
  <dcterms:modified xsi:type="dcterms:W3CDTF">2020-04-01T11:25:00Z</dcterms:modified>
</cp:coreProperties>
</file>